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zh-CN"/>
        </w:rPr>
        <w:t>第九届兰茂论坛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zh-CN"/>
        </w:rPr>
        <w:t>暨2022年云南省中医药界学术年会参会回执表</w:t>
      </w:r>
    </w:p>
    <w:tbl>
      <w:tblPr>
        <w:tblStyle w:val="4"/>
        <w:tblpPr w:leftFromText="180" w:rightFromText="180" w:vertAnchor="text" w:horzAnchor="margin" w:tblpXSpec="center" w:tblpY="298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292"/>
        <w:gridCol w:w="1979"/>
        <w:gridCol w:w="1584"/>
        <w:gridCol w:w="70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单位名称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地址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参会人数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代表联系人及电话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酒店住宿天数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房间数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标间单间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bidi="ar-S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手机号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是否清真用餐</w:t>
            </w: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 xml:space="preserve">培训费付款方式：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17" w:type="dxa"/>
            <w:gridSpan w:val="8"/>
            <w:vAlign w:val="center"/>
          </w:tcPr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电汇并索取发票（会议现场领取）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开户名称：云南省中医药学会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 xml:space="preserve">开户银行：工商银行昆明正义支行 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开户账号：2502012009024922197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17" w:type="dxa"/>
            <w:gridSpan w:val="8"/>
            <w:vAlign w:val="center"/>
          </w:tcPr>
          <w:p>
            <w:pPr>
              <w:wordWrap w:val="0"/>
              <w:topLinePunct/>
              <w:autoSpaceDE/>
              <w:autoSpaceDN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7" w:type="dxa"/>
            <w:gridSpan w:val="8"/>
            <w:vAlign w:val="center"/>
          </w:tcPr>
          <w:p>
            <w:pPr>
              <w:wordWrap w:val="0"/>
              <w:topLinePunct/>
              <w:autoSpaceDE/>
              <w:autoSpaceDN/>
              <w:jc w:val="both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1"/>
                <w:szCs w:val="21"/>
                <w:lang w:val="en-US" w:bidi="ar-SA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9617" w:type="dxa"/>
            <w:gridSpan w:val="8"/>
            <w:vAlign w:val="center"/>
          </w:tcPr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1、请填写此表（或电邮/微信报名）回复组委会，以确认参会人员信息。</w:t>
            </w:r>
            <w: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bidi="ar-SA"/>
              </w:rPr>
              <w:t>（邮箱：ynzyhd@qq.com）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2、因酒店资源紧张，请参会代表尽早回复会务组，以便预定房间。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3、默认住宿为2天，如有特殊情况请备注。住宿发票由酒店提供。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4、如有疑问请及时联系会务组，如有特殊需要请于备注处注明。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5、与会代表请务必携带身份证等有效证件。</w:t>
            </w:r>
          </w:p>
          <w:p>
            <w:pPr>
              <w:wordWrap w:val="0"/>
              <w:topLinePunct/>
              <w:autoSpaceDE/>
              <w:autoSpaceDN/>
              <w:spacing w:line="44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bidi="ar-SA"/>
              </w:rPr>
              <w:t>6、清真饮食请在备注信息里注明。</w:t>
            </w:r>
          </w:p>
        </w:tc>
      </w:tr>
    </w:tbl>
    <w:p>
      <w:pPr>
        <w:spacing w:line="480" w:lineRule="exact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</w:rPr>
        <w:t>会务组联系人</w:t>
      </w:r>
      <w:r>
        <w:rPr>
          <w:rFonts w:hint="eastAsia" w:ascii="仿宋" w:hAnsi="仿宋" w:eastAsia="仿宋"/>
        </w:rPr>
        <w:t>：甫琪森</w:t>
      </w:r>
      <w:r>
        <w:rPr>
          <w:rFonts w:hint="eastAsia" w:ascii="仿宋" w:hAnsi="仿宋" w:eastAsia="仿宋"/>
          <w:lang w:eastAsia="zh-CN"/>
        </w:rPr>
        <w:t>（</w:t>
      </w:r>
      <w:r>
        <w:rPr>
          <w:rFonts w:hint="eastAsia" w:ascii="仿宋" w:hAnsi="仿宋" w:eastAsia="仿宋"/>
        </w:rPr>
        <w:t>18388059853</w:t>
      </w:r>
      <w:r>
        <w:rPr>
          <w:rFonts w:hint="eastAsia" w:ascii="仿宋" w:hAnsi="仿宋" w:eastAsia="仿宋"/>
          <w:lang w:eastAsia="zh-CN"/>
        </w:rPr>
        <w:t>）</w:t>
      </w:r>
    </w:p>
    <w:p>
      <w:pPr>
        <w:spacing w:line="480" w:lineRule="exac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val="en-US" w:eastAsia="zh-CN" w:bidi="zh-CN"/>
        </w:rPr>
        <w:t>乘车、报到路线指南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spacing w:line="240" w:lineRule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5269865" cy="3507740"/>
                  <wp:effectExtent l="0" t="0" r="6985" b="16510"/>
                  <wp:docPr id="9" name="图片 9" descr="微信图片_20221020170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微信图片_202210201708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9865" cy="350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57" w:leftChars="232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spacing w:line="240" w:lineRule="auto"/>
        <w:ind w:left="557" w:leftChars="232"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本次活动不设接机接站，参会代表请自行前往培训班地点。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昆明长水机场：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乘坐出租车/滴滴车直达，路程约37公里，时长约50分钟，费用约90元左右。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ind w:firstLine="562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嵩明火车站：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乘坐出租车/滴滴车直达，路程约9公里，时长约15分钟，费用约15元左右。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textAlignment w:val="auto"/>
        <w:rPr>
          <w:rFonts w:hint="default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kern w:val="0"/>
          <w:sz w:val="28"/>
          <w:szCs w:val="28"/>
          <w:lang w:val="en-US" w:eastAsia="zh-CN" w:bidi="ar"/>
        </w:rPr>
        <w:t>3.其它交通方式：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可根据手机定位指示、高德地图、微信定位提示，选择适合的交通工具和交通方式前往。</w:t>
      </w:r>
    </w:p>
    <w:p>
      <w:pPr>
        <w:keepNext w:val="0"/>
        <w:keepLines w:val="0"/>
        <w:pageBreakBefore w:val="0"/>
        <w:widowControl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MTNjNGVlNGNmYmZkNmIxNzEyMzQ4ZGE3YjVhOGYifQ=="/>
  </w:docVars>
  <w:rsids>
    <w:rsidRoot w:val="4CE953C5"/>
    <w:rsid w:val="0BB55F03"/>
    <w:rsid w:val="0D0359D7"/>
    <w:rsid w:val="0D357D0B"/>
    <w:rsid w:val="0ED204E2"/>
    <w:rsid w:val="113F4777"/>
    <w:rsid w:val="12A10CC7"/>
    <w:rsid w:val="166C1F66"/>
    <w:rsid w:val="16FC3B58"/>
    <w:rsid w:val="21282FD8"/>
    <w:rsid w:val="2A2C6C70"/>
    <w:rsid w:val="39C96B47"/>
    <w:rsid w:val="3D5D6431"/>
    <w:rsid w:val="4349725D"/>
    <w:rsid w:val="4A3C55BC"/>
    <w:rsid w:val="4CE953C5"/>
    <w:rsid w:val="50C12025"/>
    <w:rsid w:val="57901121"/>
    <w:rsid w:val="590B1E10"/>
    <w:rsid w:val="62C31A02"/>
    <w:rsid w:val="75451D35"/>
    <w:rsid w:val="7FA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0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color w:val="333333"/>
      <w:kern w:val="0"/>
      <w:sz w:val="31"/>
      <w:szCs w:val="3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86"/>
    </w:pPr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22"/>
    <w:rPr>
      <w:b/>
      <w:bCs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NormalCharacter"/>
    <w:link w:val="1"/>
    <w:qFormat/>
    <w:uiPriority w:val="0"/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4640</Words>
  <Characters>4841</Characters>
  <Lines>0</Lines>
  <Paragraphs>0</Paragraphs>
  <TotalTime>107</TotalTime>
  <ScaleCrop>false</ScaleCrop>
  <LinksUpToDate>false</LinksUpToDate>
  <CharactersWithSpaces>4965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2022-10-10T01:07:00Z</dcterms:created>
  <dc:creator>Mr  Yang</dc:creator>
  <cp:lastModifiedBy>伯乐</cp:lastModifiedBy>
  <dcterms:modified xsi:type="dcterms:W3CDTF">2022-11-07T08:36:15Z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3B643220A41A4D83A1F51108E38BFD43</vt:lpwstr>
  </property>
</Properties>
</file>