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E4" w:rsidRPr="0039794F" w:rsidRDefault="009F45E4">
      <w:pPr>
        <w:spacing w:line="480" w:lineRule="exact"/>
        <w:rPr>
          <w:rFonts w:ascii="仿宋_GB2312" w:eastAsia="仿宋_GB2312"/>
          <w:color w:val="000000" w:themeColor="text1"/>
          <w:sz w:val="24"/>
        </w:rPr>
      </w:pPr>
      <w:r w:rsidRPr="0039794F">
        <w:rPr>
          <w:rFonts w:ascii="仿宋_GB2312" w:eastAsia="仿宋_GB2312" w:hint="eastAsia"/>
          <w:color w:val="000000" w:themeColor="text1"/>
          <w:sz w:val="24"/>
        </w:rPr>
        <w:t>附件：</w:t>
      </w:r>
    </w:p>
    <w:p w:rsidR="009F45E4" w:rsidRPr="0039794F" w:rsidRDefault="009F45E4" w:rsidP="00CC5DEE">
      <w:pPr>
        <w:spacing w:line="660" w:lineRule="exact"/>
        <w:ind w:leftChars="172" w:left="1621" w:hangingChars="350" w:hanging="1260"/>
        <w:jc w:val="center"/>
        <w:rPr>
          <w:rFonts w:ascii="黑体" w:eastAsia="黑体" w:hAnsi="黑体"/>
          <w:color w:val="000000" w:themeColor="text1"/>
          <w:sz w:val="36"/>
          <w:szCs w:val="44"/>
        </w:rPr>
      </w:pPr>
      <w:r w:rsidRPr="0039794F">
        <w:rPr>
          <w:rFonts w:ascii="黑体" w:eastAsia="黑体" w:hAnsi="黑体" w:hint="eastAsia"/>
          <w:color w:val="000000" w:themeColor="text1"/>
          <w:sz w:val="36"/>
          <w:szCs w:val="44"/>
        </w:rPr>
        <w:t>关于各中医药相关单位征订2015年度</w:t>
      </w:r>
    </w:p>
    <w:p w:rsidR="009F45E4" w:rsidRPr="0039794F" w:rsidRDefault="009F45E4" w:rsidP="00CC5DEE">
      <w:pPr>
        <w:spacing w:line="660" w:lineRule="exact"/>
        <w:ind w:leftChars="172" w:left="1621" w:hangingChars="350" w:hanging="1260"/>
        <w:jc w:val="center"/>
        <w:rPr>
          <w:rFonts w:ascii="黑体" w:eastAsia="黑体" w:hAnsi="黑体"/>
          <w:color w:val="000000" w:themeColor="text1"/>
          <w:sz w:val="36"/>
          <w:szCs w:val="44"/>
        </w:rPr>
      </w:pPr>
      <w:r w:rsidRPr="0039794F">
        <w:rPr>
          <w:rFonts w:ascii="黑体" w:eastAsia="黑体" w:hAnsi="黑体" w:hint="eastAsia"/>
          <w:color w:val="000000" w:themeColor="text1"/>
          <w:sz w:val="36"/>
          <w:szCs w:val="44"/>
        </w:rPr>
        <w:t>《中国中医药报》的份数</w:t>
      </w:r>
    </w:p>
    <w:p w:rsidR="009F45E4" w:rsidRPr="0039794F" w:rsidRDefault="009F45E4">
      <w:pPr>
        <w:spacing w:line="480" w:lineRule="exact"/>
        <w:rPr>
          <w:rFonts w:ascii="仿宋_GB2312" w:eastAsia="仿宋_GB2312"/>
          <w:color w:val="000000" w:themeColor="text1"/>
          <w:sz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1701"/>
      </w:tblGrid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地 区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单 位 名 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数量（份）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bookmarkStart w:id="0" w:name="_GoBack" w:colFirst="1" w:colLast="1"/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昆明市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云南省中医医院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昆明市中医医院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安宁市中医医院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寻甸县中医医院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云南省中西医结合医院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禄劝县中医医院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云南省中医中药研究院附属医院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云南平安中西医结合医院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云南白药集团股份有限公司（云南省药物研究所及制药厂）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中药饮片分公司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东川区中医医院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宜良县中医医院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嵩明县中医医院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曲靖市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曲靖市中医医院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师宗县中医医院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会泽县中医医院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富源县中医医院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陆良县中医医院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马龙县中医医院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宣威市中医医院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罗平县中医医院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楚雄州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楚雄州中医医院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牟定县中医医院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元谋县中医医院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南华县中医医院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姚安县中医医院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禄丰县中医医院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永仁县中医医院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武定县中医医院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玉溪市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玉溪市中医医院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通海县中医医院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新平县中医医院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易门县中医医院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澄江县中医医院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元江县中医医院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峨山县中医医院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华宁县中医医院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大理州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大理州中医医院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鹤庆县中医医院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南涧县中医医院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永平县中医医院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洱源县中医医院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剑川县中医医院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祥云县中医医院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宾川县中医医院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大理市中医医院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弥渡县中医医院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丽江市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宁蒗县中医医院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永胜县中医医院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华坪县中医医院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丽江古城区中医院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红河州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弥勒县中医医院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开远市中医医院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蒙自市中医医院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个旧市中医医院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石屏县中医医院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泸西县中医医院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红河县中医医院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屏边县中医医院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建水县中医医院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河口县中医医院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普洱市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普洱市中医医院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宁洱县中医医院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景东县中医医院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澜沧县中医医院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墨江县中医医院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景谷县中医医院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昭通市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昭通市中医医院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彝良县中医医院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盐津县中医医院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大关县中医医院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巧家县中医医院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昭阳区中医医院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鲁甸县中医医院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镇雄县中医医院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永善县中医医院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威信县中医医院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西双版纳州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西双版纳州傣医院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勐腊县中医医院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勐海县中医医院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景洪市中医医院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迪庆州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迪庆州藏医院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临沧市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临沧市中医医院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云县中医医院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永德县中医医院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镇康县中医医院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凤庆县中医医院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双江县民族中医医院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文山州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文山州中医医院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砚山县中医医院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广南县中医医院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丘北县中医医院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马关县中医医院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怒江州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怒江州中医医院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兰坪县中医医院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德宏州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德宏州中医医院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盈江县中医医院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保山市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保山市中医医院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施甸县中医医院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昌宁县中医医院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腾冲县中医医院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9E7FC5" w:rsidRPr="0039794F" w:rsidTr="009E7FC5">
        <w:trPr>
          <w:trHeight w:hRule="exact" w:val="454"/>
          <w:jc w:val="center"/>
        </w:trPr>
        <w:tc>
          <w:tcPr>
            <w:tcW w:w="1134" w:type="dxa"/>
            <w:vMerge/>
            <w:vAlign w:val="center"/>
            <w:hideMark/>
          </w:tcPr>
          <w:p w:rsidR="009E7FC5" w:rsidRPr="0039794F" w:rsidRDefault="009E7FC5" w:rsidP="009E7FC5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E7FC5" w:rsidRPr="0039794F" w:rsidRDefault="009E7FC5" w:rsidP="00D3614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龙陵县中医医院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7FC5" w:rsidRPr="0039794F" w:rsidRDefault="009E7FC5" w:rsidP="009E7FC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9794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bookmarkEnd w:id="0"/>
    </w:tbl>
    <w:p w:rsidR="009F45E4" w:rsidRPr="0039794F" w:rsidRDefault="009F45E4">
      <w:pPr>
        <w:spacing w:line="480" w:lineRule="exact"/>
        <w:rPr>
          <w:rFonts w:ascii="仿宋_GB2312" w:eastAsia="仿宋_GB2312"/>
          <w:color w:val="000000" w:themeColor="text1"/>
          <w:sz w:val="24"/>
        </w:rPr>
      </w:pPr>
    </w:p>
    <w:sectPr w:rsidR="009F45E4" w:rsidRPr="0039794F" w:rsidSect="00B10D5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7D" w:rsidRDefault="00F7417D" w:rsidP="00CC5DEE">
      <w:r>
        <w:separator/>
      </w:r>
    </w:p>
  </w:endnote>
  <w:endnote w:type="continuationSeparator" w:id="0">
    <w:p w:rsidR="00F7417D" w:rsidRDefault="00F7417D" w:rsidP="00C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7876"/>
      <w:docPartObj>
        <w:docPartGallery w:val="Page Numbers (Bottom of Page)"/>
        <w:docPartUnique/>
      </w:docPartObj>
    </w:sdtPr>
    <w:sdtEndPr/>
    <w:sdtContent>
      <w:p w:rsidR="0039794F" w:rsidRDefault="00F7417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14B" w:rsidRPr="00D3614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9794F" w:rsidRDefault="003979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7D" w:rsidRDefault="00F7417D" w:rsidP="00CC5DEE">
      <w:r>
        <w:separator/>
      </w:r>
    </w:p>
  </w:footnote>
  <w:footnote w:type="continuationSeparator" w:id="0">
    <w:p w:rsidR="00F7417D" w:rsidRDefault="00F7417D" w:rsidP="00CC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9794F"/>
    <w:rsid w:val="006679AB"/>
    <w:rsid w:val="00780D53"/>
    <w:rsid w:val="0082145A"/>
    <w:rsid w:val="00960DA2"/>
    <w:rsid w:val="009E7FC5"/>
    <w:rsid w:val="009F45E4"/>
    <w:rsid w:val="00B10D56"/>
    <w:rsid w:val="00BF0D28"/>
    <w:rsid w:val="00BF19AF"/>
    <w:rsid w:val="00C544AC"/>
    <w:rsid w:val="00C77B8D"/>
    <w:rsid w:val="00CC5DEE"/>
    <w:rsid w:val="00D3614B"/>
    <w:rsid w:val="00F7417D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31464A-3B4B-4434-804E-A3C5EB4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B10D56"/>
    <w:pPr>
      <w:widowControl/>
      <w:spacing w:before="100" w:beforeAutospacing="1" w:after="100" w:afterAutospacing="1" w:line="384" w:lineRule="auto"/>
      <w:jc w:val="center"/>
      <w:outlineLvl w:val="0"/>
    </w:pPr>
    <w:rPr>
      <w:rFonts w:ascii="宋体" w:hAnsi="宋体" w:cs="宋体"/>
      <w:b/>
      <w:bCs/>
      <w:color w:val="FF0000"/>
      <w:kern w:val="36"/>
      <w:sz w:val="70"/>
      <w:szCs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B10D5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D56"/>
    <w:rPr>
      <w:kern w:val="2"/>
      <w:sz w:val="18"/>
      <w:szCs w:val="18"/>
    </w:rPr>
  </w:style>
  <w:style w:type="paragraph" w:styleId="a3">
    <w:name w:val="header"/>
    <w:basedOn w:val="a"/>
    <w:link w:val="Char"/>
    <w:rsid w:val="00B10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B10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6D56-CA3F-4517-B20F-50CBD6AA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218</Words>
  <Characters>1249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Lenovo (Beijing) Limited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关于做好2015年度《中国中医药报》</dc:title>
  <dc:subject/>
  <dc:creator>Lenovo User</dc:creator>
  <cp:keywords/>
  <dc:description/>
  <cp:lastModifiedBy>Administrator</cp:lastModifiedBy>
  <cp:revision>5</cp:revision>
  <cp:lastPrinted>1899-12-31T16:00:00Z</cp:lastPrinted>
  <dcterms:created xsi:type="dcterms:W3CDTF">2014-09-17T14:08:00Z</dcterms:created>
  <dcterms:modified xsi:type="dcterms:W3CDTF">2014-09-25T01:25:00Z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2052-8.1.0.3156</vt:lpwstr>
  </property>
</Properties>
</file>